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3986" w14:textId="4BD6DF91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 xml:space="preserve">DACHRYNNA V9 - harmonijne połączenie współpracy </w:t>
      </w:r>
      <w:r w:rsidR="005C7531" w:rsidRPr="00B73D88">
        <w:rPr>
          <w:rFonts w:ascii="Arial" w:hAnsi="Arial" w:cs="Arial"/>
          <w:b/>
          <w:bCs/>
          <w:color w:val="000000" w:themeColor="text1"/>
        </w:rPr>
        <w:t xml:space="preserve">firm </w:t>
      </w:r>
      <w:proofErr w:type="spellStart"/>
      <w:r w:rsidRPr="00B73D88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b/>
          <w:bCs/>
          <w:color w:val="000000" w:themeColor="text1"/>
        </w:rPr>
        <w:t xml:space="preserve"> i </w:t>
      </w:r>
      <w:r w:rsidR="005C7531" w:rsidRPr="00B73D88">
        <w:rPr>
          <w:rFonts w:ascii="Arial" w:hAnsi="Arial" w:cs="Arial"/>
          <w:b/>
          <w:bCs/>
          <w:color w:val="000000" w:themeColor="text1"/>
        </w:rPr>
        <w:t>W</w:t>
      </w:r>
      <w:r w:rsidRPr="00B73D88">
        <w:rPr>
          <w:rFonts w:ascii="Arial" w:hAnsi="Arial" w:cs="Arial"/>
          <w:b/>
          <w:bCs/>
          <w:color w:val="000000" w:themeColor="text1"/>
        </w:rPr>
        <w:t>ienerberger</w:t>
      </w:r>
    </w:p>
    <w:p w14:paraId="57D58F10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6EC5F357" w14:textId="581136F3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, lider w dziedzinie </w:t>
      </w:r>
      <w:r w:rsidR="005C7531" w:rsidRPr="00B73D88">
        <w:rPr>
          <w:rFonts w:ascii="Arial" w:hAnsi="Arial" w:cs="Arial"/>
          <w:color w:val="000000" w:themeColor="text1"/>
        </w:rPr>
        <w:t xml:space="preserve">produkcji </w:t>
      </w:r>
      <w:r w:rsidRPr="00B73D88">
        <w:rPr>
          <w:rFonts w:ascii="Arial" w:hAnsi="Arial" w:cs="Arial"/>
          <w:color w:val="000000" w:themeColor="text1"/>
        </w:rPr>
        <w:t>systemów rynnowych</w:t>
      </w:r>
      <w:r w:rsidR="005C7531" w:rsidRPr="00B73D88">
        <w:rPr>
          <w:rFonts w:ascii="Arial" w:hAnsi="Arial" w:cs="Arial"/>
          <w:color w:val="000000" w:themeColor="text1"/>
        </w:rPr>
        <w:t xml:space="preserve"> i lekkich pokryć dachowych oraz W</w:t>
      </w:r>
      <w:r w:rsidRPr="00B73D88">
        <w:rPr>
          <w:rFonts w:ascii="Arial" w:hAnsi="Arial" w:cs="Arial"/>
          <w:color w:val="000000" w:themeColor="text1"/>
        </w:rPr>
        <w:t xml:space="preserve">ienerberger, uznany producent dachówek ceramicznych, podejmując współpracę stworzyli unikalny system dachowy </w:t>
      </w:r>
      <w:r w:rsidRPr="00B73D88">
        <w:rPr>
          <w:rFonts w:ascii="Arial" w:hAnsi="Arial" w:cs="Arial"/>
          <w:b/>
          <w:bCs/>
          <w:color w:val="000000" w:themeColor="text1"/>
        </w:rPr>
        <w:t>DACHRYNNA V9</w:t>
      </w:r>
      <w:r w:rsidRPr="00B73D88">
        <w:rPr>
          <w:rFonts w:ascii="Arial" w:hAnsi="Arial" w:cs="Arial"/>
          <w:color w:val="000000" w:themeColor="text1"/>
        </w:rPr>
        <w:t xml:space="preserve"> – wyjątkowe połączenie nowoczesnej technologii, estetyki i trwałości. </w:t>
      </w:r>
    </w:p>
    <w:p w14:paraId="3C2302DD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36DE3A4C" w14:textId="5CC0AB4C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Ta innowacyjna współpraca to harmonijne połączenie </w:t>
      </w:r>
      <w:r w:rsidRPr="00A5780B">
        <w:rPr>
          <w:rFonts w:ascii="Arial" w:hAnsi="Arial" w:cs="Arial"/>
          <w:color w:val="000000" w:themeColor="text1"/>
        </w:rPr>
        <w:t xml:space="preserve">ukrytej </w:t>
      </w:r>
      <w:r w:rsidRPr="00B73D88">
        <w:rPr>
          <w:rFonts w:ascii="Arial" w:hAnsi="Arial" w:cs="Arial"/>
          <w:color w:val="000000" w:themeColor="text1"/>
        </w:rPr>
        <w:t xml:space="preserve">rynny połaciowej z systemu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DACHRYNNA z dachówką ceramiczną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 od </w:t>
      </w:r>
      <w:r w:rsidR="005C7531" w:rsidRPr="00B73D88">
        <w:rPr>
          <w:rFonts w:ascii="Arial" w:hAnsi="Arial" w:cs="Arial"/>
          <w:color w:val="000000" w:themeColor="text1"/>
        </w:rPr>
        <w:t>W</w:t>
      </w:r>
      <w:r w:rsidR="008F6DE1" w:rsidRPr="00B73D88">
        <w:rPr>
          <w:rFonts w:ascii="Arial" w:hAnsi="Arial" w:cs="Arial"/>
          <w:color w:val="000000" w:themeColor="text1"/>
        </w:rPr>
        <w:t>ienerberger</w:t>
      </w:r>
      <w:r w:rsidRPr="00B73D88">
        <w:rPr>
          <w:rFonts w:ascii="Arial" w:hAnsi="Arial" w:cs="Arial"/>
          <w:color w:val="000000" w:themeColor="text1"/>
        </w:rPr>
        <w:t xml:space="preserve">, tworzące system, który odpowiada na potrzeby inwestorów, architektów i </w:t>
      </w:r>
      <w:r w:rsidR="00F22FFD" w:rsidRPr="00B73D88">
        <w:rPr>
          <w:rFonts w:ascii="Arial" w:hAnsi="Arial" w:cs="Arial"/>
          <w:color w:val="000000" w:themeColor="text1"/>
        </w:rPr>
        <w:t xml:space="preserve">dekarzy </w:t>
      </w:r>
      <w:r w:rsidRPr="00B73D88">
        <w:rPr>
          <w:rFonts w:ascii="Arial" w:hAnsi="Arial" w:cs="Arial"/>
          <w:color w:val="000000" w:themeColor="text1"/>
        </w:rPr>
        <w:t>poszukujących nowoczesnych rozwiązań w budownictwie.</w:t>
      </w:r>
    </w:p>
    <w:p w14:paraId="066F3527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7356CDD7" w14:textId="12275243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DACHRYNNA V9 – elegancka, nowoczesna estetyka i doskonała funkcjonalność</w:t>
      </w:r>
    </w:p>
    <w:p w14:paraId="6423A58B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4692A9AD" w14:textId="2776003D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Połączenie rynny połaciowej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z dachówką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 tworzy produkt, który zachwyca estetyką, ale jednocześnie spełnia wysokie wymagania funkcjonalne. Kształt litery "V" na dachówce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V9, zaprojektowany przez Studio F. A. Porsche, nie tylko przyciąga wzrok, ale także pełni istotną rolę konstrukcyjną. Całość systemu DACHRYNNA V9 gwarantuje harmonię zarówno pod względem wizualnym, jak i technicznym. Ukryta konstrukcja rynny połaciowej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sprawia, że dach nabiera minimalistycznego, eleganckiego wyglądu, doskonale komponując się z bryłą budynku. To rozwiązanie, które spełnia oczekiwania najbardziej wymagających inwestorów.</w:t>
      </w:r>
    </w:p>
    <w:p w14:paraId="03842612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41B7E7AB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2702D9BD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Zalety DACHRYNNA V9:</w:t>
      </w:r>
    </w:p>
    <w:p w14:paraId="33680027" w14:textId="074874C9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Najwyższa jakość i trwałość</w:t>
      </w:r>
      <w:r w:rsidRPr="00B73D88">
        <w:rPr>
          <w:rFonts w:ascii="Arial" w:hAnsi="Arial" w:cs="Arial"/>
          <w:color w:val="000000" w:themeColor="text1"/>
        </w:rPr>
        <w:br/>
        <w:t xml:space="preserve">System DACHRYNNA V9 to połączenie wyjątkowej jakości rynny połaciowej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, wykonanej ze szwedzkiej stali powlekanej powłoką </w:t>
      </w:r>
      <w:proofErr w:type="spellStart"/>
      <w:r w:rsidRPr="00B73D88">
        <w:rPr>
          <w:rFonts w:ascii="Arial" w:hAnsi="Arial" w:cs="Arial"/>
          <w:color w:val="000000" w:themeColor="text1"/>
        </w:rPr>
        <w:t>GreenCoat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® </w:t>
      </w:r>
      <w:proofErr w:type="spellStart"/>
      <w:r w:rsidRPr="00B73D88">
        <w:rPr>
          <w:rFonts w:ascii="Arial" w:hAnsi="Arial" w:cs="Arial"/>
          <w:color w:val="000000" w:themeColor="text1"/>
        </w:rPr>
        <w:t>Pural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BT, oraz trwałości ceramicznej dachówki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V9. </w:t>
      </w:r>
      <w:proofErr w:type="gramStart"/>
      <w:r w:rsidRPr="00B73D88">
        <w:rPr>
          <w:rFonts w:ascii="Arial" w:hAnsi="Arial" w:cs="Arial"/>
          <w:color w:val="000000" w:themeColor="text1"/>
        </w:rPr>
        <w:t>Stal</w:t>
      </w:r>
      <w:proofErr w:type="gramEnd"/>
      <w:r w:rsidRPr="00B73D88">
        <w:rPr>
          <w:rFonts w:ascii="Arial" w:hAnsi="Arial" w:cs="Arial"/>
          <w:color w:val="000000" w:themeColor="text1"/>
        </w:rPr>
        <w:t xml:space="preserve"> z której wykonana jest rynna połaciowa zapewnia odporność na korozję, zmienne warunki atmosferyczne oraz długowieczność. Natomiast dachówka ceramiczna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 jest synonimem niezawodności i wytrzymałości, co razem sprawia, że system DACHRYNNA V9 jest wyjątkowo odporny na trudne warunki pogodowe, a jednocześnie zachowuje swoje właściwości przez wiele lat.</w:t>
      </w:r>
    </w:p>
    <w:p w14:paraId="5670D5FE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37DA9F80" w14:textId="6D8D0964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Ekologia w trosce o środowisko</w:t>
      </w:r>
      <w:r w:rsidRPr="00B73D88">
        <w:rPr>
          <w:rFonts w:ascii="Arial" w:hAnsi="Arial" w:cs="Arial"/>
          <w:color w:val="000000" w:themeColor="text1"/>
        </w:rPr>
        <w:br/>
        <w:t xml:space="preserve">DACHRYNNA V9 to rozwiązanie przyjazne środowisku. Rynna połaciowa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, dzięki zastosowaniu stali powlekanej </w:t>
      </w:r>
      <w:proofErr w:type="spellStart"/>
      <w:r w:rsidRPr="00B73D88">
        <w:rPr>
          <w:rFonts w:ascii="Arial" w:hAnsi="Arial" w:cs="Arial"/>
          <w:color w:val="000000" w:themeColor="text1"/>
        </w:rPr>
        <w:t>GreenCoat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® </w:t>
      </w:r>
      <w:proofErr w:type="spellStart"/>
      <w:r w:rsidRPr="00B73D88">
        <w:rPr>
          <w:rFonts w:ascii="Arial" w:hAnsi="Arial" w:cs="Arial"/>
          <w:color w:val="000000" w:themeColor="text1"/>
        </w:rPr>
        <w:t>Pural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BT, zawiera biotechnologiczną powłokę na bazie oleju rzepakowego, co minimalizuje wpływ produkcji na środowisko. Dachówka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 produkowana jest z surowców pozyskanych lokalnie, przy użyciu energii pochodzącej w 100% z odnawialnych źródeł energii (OZE). To połączenie technologii wspiera proces dekarbonizacji przemysłu budowlanego, zmniejsza ślad węglowy i przyczynia się do ochrony klimatu.</w:t>
      </w:r>
    </w:p>
    <w:p w14:paraId="29B2C1DF" w14:textId="77777777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</w:p>
    <w:p w14:paraId="5925C857" w14:textId="74F3F694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Nieskazitelna estetyka</w:t>
      </w:r>
      <w:r w:rsidRPr="00B73D88">
        <w:rPr>
          <w:rFonts w:ascii="Arial" w:hAnsi="Arial" w:cs="Arial"/>
          <w:color w:val="000000" w:themeColor="text1"/>
        </w:rPr>
        <w:br/>
        <w:t xml:space="preserve">System DACHRYNNA V9 to doskonała harmonia między estetyką a </w:t>
      </w:r>
      <w:r w:rsidRPr="00B73D88">
        <w:rPr>
          <w:rFonts w:ascii="Arial" w:hAnsi="Arial" w:cs="Arial"/>
          <w:color w:val="000000" w:themeColor="text1"/>
        </w:rPr>
        <w:lastRenderedPageBreak/>
        <w:t xml:space="preserve">funkcjonalnością. Ukryta konstrukcja rynny połaciowej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sprawia, że cała połać dachowa jest spójna i </w:t>
      </w:r>
      <w:r w:rsidR="00B40E79" w:rsidRPr="00B73D88">
        <w:rPr>
          <w:rFonts w:ascii="Arial" w:hAnsi="Arial" w:cs="Arial"/>
          <w:color w:val="000000" w:themeColor="text1"/>
        </w:rPr>
        <w:t>stylowa</w:t>
      </w:r>
      <w:r w:rsidRPr="00B73D88">
        <w:rPr>
          <w:rFonts w:ascii="Arial" w:hAnsi="Arial" w:cs="Arial"/>
          <w:color w:val="000000" w:themeColor="text1"/>
        </w:rPr>
        <w:t xml:space="preserve">. Precyzyjnie zaprojektowana dachówka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V9, z charakterystycznym kształtem litery “V”, podkreśla minimalistyczny i nowoczesny design dachu, tworząc jednocześnie jednolitą, harmonijną bryłę budynku. Efekt wizualny jest subtelny, ale zauważalny – idealne rozwiązanie dla inwestorów ceniących estetykę i elegancję.</w:t>
      </w:r>
    </w:p>
    <w:p w14:paraId="1FD27515" w14:textId="77777777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</w:p>
    <w:p w14:paraId="19839F74" w14:textId="2E0563CD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Systemowość i wygoda</w:t>
      </w:r>
      <w:r w:rsidRPr="00B73D88">
        <w:rPr>
          <w:rFonts w:ascii="Arial" w:hAnsi="Arial" w:cs="Arial"/>
          <w:color w:val="000000" w:themeColor="text1"/>
        </w:rPr>
        <w:br/>
        <w:t xml:space="preserve">DACHRYNNA V9 to inteligentny system 2w1, który łączy dachówkę ceramiczną </w:t>
      </w:r>
      <w:proofErr w:type="spellStart"/>
      <w:r w:rsidRPr="00B73D88">
        <w:rPr>
          <w:rFonts w:ascii="Arial" w:hAnsi="Arial" w:cs="Arial"/>
          <w:color w:val="000000" w:themeColor="text1"/>
        </w:rPr>
        <w:t>Koramic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V9 z rynną połaciową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>. Takie połączenie zapewnia pełną kompatybilność systemu, co ułatwia wybór i montaż poszczególnych elementów. Inwestorzy zyskują spójne, zintegrowane rozwiązanie, które upraszcza proces budowy, zapewniając wygodę i oszczędność czasu. Dodatkowo, integracja dwóch komponentów w jeden system zwiększa efektywność i estetykę wykonania dachu.</w:t>
      </w:r>
    </w:p>
    <w:p w14:paraId="668AC442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3E26A44A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6B797D14" w14:textId="621A7601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DACHRYNNA V9 – nowoczesność i ekologia w jednym rozwiązaniu</w:t>
      </w:r>
    </w:p>
    <w:p w14:paraId="2EC04C12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22332648" w14:textId="4E478479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Współpraca </w:t>
      </w:r>
      <w:proofErr w:type="spellStart"/>
      <w:r w:rsidRPr="00B73D88">
        <w:rPr>
          <w:rFonts w:ascii="Arial" w:hAnsi="Arial" w:cs="Arial"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i </w:t>
      </w:r>
      <w:proofErr w:type="spellStart"/>
      <w:r w:rsidR="008F6DE1" w:rsidRPr="00B73D88">
        <w:rPr>
          <w:rFonts w:ascii="Arial" w:hAnsi="Arial" w:cs="Arial"/>
          <w:color w:val="000000" w:themeColor="text1"/>
        </w:rPr>
        <w:t>wienerberger</w:t>
      </w:r>
      <w:proofErr w:type="spellEnd"/>
      <w:r w:rsidR="008F6DE1" w:rsidRPr="00B73D88">
        <w:rPr>
          <w:rFonts w:ascii="Arial" w:hAnsi="Arial" w:cs="Arial"/>
          <w:color w:val="000000" w:themeColor="text1"/>
        </w:rPr>
        <w:t xml:space="preserve"> </w:t>
      </w:r>
      <w:r w:rsidRPr="00B73D88">
        <w:rPr>
          <w:rFonts w:ascii="Arial" w:hAnsi="Arial" w:cs="Arial"/>
          <w:color w:val="000000" w:themeColor="text1"/>
        </w:rPr>
        <w:t xml:space="preserve">to odpowiedź na rosnące potrzeby rynku budowlanego, które szukają produktów łączących estetykę, trwałość i zrównoważoną produkcję. DACHRYNNA V9 to system dachowy, który zadowoli najbardziej wymagających inwestorów, oferując </w:t>
      </w:r>
      <w:r w:rsidR="00B40E79" w:rsidRPr="00B73D88">
        <w:rPr>
          <w:rFonts w:ascii="Arial" w:hAnsi="Arial" w:cs="Arial"/>
          <w:color w:val="000000" w:themeColor="text1"/>
        </w:rPr>
        <w:t xml:space="preserve">gustowny </w:t>
      </w:r>
      <w:r w:rsidRPr="00B73D88">
        <w:rPr>
          <w:rFonts w:ascii="Arial" w:hAnsi="Arial" w:cs="Arial"/>
          <w:color w:val="000000" w:themeColor="text1"/>
        </w:rPr>
        <w:t>design i funkcjonalność, a jednocześnie przyczyniając się do ochrony środowiska.</w:t>
      </w:r>
    </w:p>
    <w:p w14:paraId="1F506689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6A7A4918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>---</w:t>
      </w:r>
    </w:p>
    <w:p w14:paraId="705307D1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3C5FBE8F" w14:textId="1CE83C6C" w:rsidR="00CA0724" w:rsidRPr="00B73D88" w:rsidRDefault="00CA0724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O producentach:</w:t>
      </w:r>
    </w:p>
    <w:p w14:paraId="401E4180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63C3A543" w14:textId="71FF7868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proofErr w:type="spellStart"/>
      <w:r w:rsidRPr="00B73D88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Pr="00B73D88">
        <w:rPr>
          <w:rFonts w:ascii="Arial" w:hAnsi="Arial" w:cs="Arial"/>
          <w:color w:val="000000" w:themeColor="text1"/>
        </w:rPr>
        <w:t xml:space="preserve"> to wiodący producent lekkich pokryć dachowych i systemów rynnowych w Polsce, który od ponad 30 lat dostarcza innowacyjne i estetyczne rozwiązania dla </w:t>
      </w:r>
      <w:r w:rsidR="008F6DE1" w:rsidRPr="00B73D88">
        <w:rPr>
          <w:rFonts w:ascii="Arial" w:hAnsi="Arial" w:cs="Arial"/>
          <w:color w:val="000000" w:themeColor="text1"/>
        </w:rPr>
        <w:t>branży</w:t>
      </w:r>
      <w:r w:rsidRPr="00B73D88">
        <w:rPr>
          <w:rFonts w:ascii="Arial" w:hAnsi="Arial" w:cs="Arial"/>
          <w:color w:val="000000" w:themeColor="text1"/>
        </w:rPr>
        <w:t xml:space="preserve"> dachowej. Firma oferuje szeroką gamę innowacyjnych produktów, w tym system dachowy DACHRYNNA </w:t>
      </w:r>
      <w:r w:rsidR="008F6DE1" w:rsidRPr="00B73D88">
        <w:rPr>
          <w:rFonts w:ascii="Arial" w:hAnsi="Arial" w:cs="Arial"/>
          <w:color w:val="000000" w:themeColor="text1"/>
        </w:rPr>
        <w:t>łączący panel dachowy na rąbek z rynna połaciową</w:t>
      </w:r>
      <w:r w:rsidRPr="00B73D88">
        <w:rPr>
          <w:rFonts w:ascii="Arial" w:hAnsi="Arial" w:cs="Arial"/>
          <w:color w:val="000000" w:themeColor="text1"/>
        </w:rPr>
        <w:t>, paneli dachowych modułowych GRIN MOD</w:t>
      </w:r>
      <w:r w:rsidR="008F6DE1" w:rsidRPr="00B73D88">
        <w:rPr>
          <w:rFonts w:ascii="Arial" w:hAnsi="Arial" w:cs="Arial"/>
          <w:color w:val="000000" w:themeColor="text1"/>
        </w:rPr>
        <w:t xml:space="preserve">, blachodachówki modułowej </w:t>
      </w:r>
      <w:proofErr w:type="spellStart"/>
      <w:r w:rsidR="008F6DE1" w:rsidRPr="00B73D88">
        <w:rPr>
          <w:rFonts w:ascii="Arial" w:hAnsi="Arial" w:cs="Arial"/>
          <w:color w:val="000000" w:themeColor="text1"/>
        </w:rPr>
        <w:t>Galeco</w:t>
      </w:r>
      <w:proofErr w:type="spellEnd"/>
      <w:r w:rsidR="008F6DE1" w:rsidRPr="00B73D88">
        <w:rPr>
          <w:rFonts w:ascii="Arial" w:hAnsi="Arial" w:cs="Arial"/>
          <w:color w:val="000000" w:themeColor="text1"/>
        </w:rPr>
        <w:t xml:space="preserve"> BROSA, a także znane kwadratowe systemy rynnowe takie jak </w:t>
      </w:r>
      <w:proofErr w:type="spellStart"/>
      <w:r w:rsidR="008F6DE1" w:rsidRPr="00B73D88">
        <w:rPr>
          <w:rFonts w:ascii="Arial" w:hAnsi="Arial" w:cs="Arial"/>
          <w:color w:val="000000" w:themeColor="text1"/>
        </w:rPr>
        <w:t>Galeco</w:t>
      </w:r>
      <w:proofErr w:type="spellEnd"/>
      <w:r w:rsidR="008F6DE1" w:rsidRPr="00B73D88">
        <w:rPr>
          <w:rFonts w:ascii="Arial" w:hAnsi="Arial" w:cs="Arial"/>
          <w:color w:val="000000" w:themeColor="text1"/>
        </w:rPr>
        <w:t xml:space="preserve"> BEZOKAPOWY, </w:t>
      </w:r>
      <w:proofErr w:type="spellStart"/>
      <w:r w:rsidR="008F6DE1" w:rsidRPr="00B73D88">
        <w:rPr>
          <w:rFonts w:ascii="Arial" w:hAnsi="Arial" w:cs="Arial"/>
          <w:color w:val="000000" w:themeColor="text1"/>
        </w:rPr>
        <w:t>Galeco</w:t>
      </w:r>
      <w:proofErr w:type="spellEnd"/>
      <w:r w:rsidR="008F6DE1" w:rsidRPr="00B73D88">
        <w:rPr>
          <w:rFonts w:ascii="Arial" w:hAnsi="Arial" w:cs="Arial"/>
          <w:color w:val="000000" w:themeColor="text1"/>
        </w:rPr>
        <w:t xml:space="preserve"> STAL2, </w:t>
      </w:r>
      <w:proofErr w:type="spellStart"/>
      <w:r w:rsidR="008F6DE1" w:rsidRPr="00B73D88">
        <w:rPr>
          <w:rFonts w:ascii="Arial" w:hAnsi="Arial" w:cs="Arial"/>
          <w:color w:val="000000" w:themeColor="text1"/>
        </w:rPr>
        <w:t>Galeco</w:t>
      </w:r>
      <w:proofErr w:type="spellEnd"/>
      <w:r w:rsidR="008F6DE1" w:rsidRPr="00B73D88">
        <w:rPr>
          <w:rFonts w:ascii="Arial" w:hAnsi="Arial" w:cs="Arial"/>
          <w:color w:val="000000" w:themeColor="text1"/>
        </w:rPr>
        <w:t xml:space="preserve"> PVC2 oraz tradycyjne, półokrągłe systemy rynnowe. </w:t>
      </w:r>
    </w:p>
    <w:p w14:paraId="63A7EC68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3C252F4B" w14:textId="020ADAC1" w:rsidR="00CA0724" w:rsidRPr="00B73D88" w:rsidRDefault="008F6DE1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Wienerberger</w:t>
      </w:r>
      <w:r w:rsidRPr="00B73D88">
        <w:rPr>
          <w:rFonts w:ascii="Arial" w:hAnsi="Arial" w:cs="Arial"/>
          <w:color w:val="000000" w:themeColor="text1"/>
        </w:rPr>
        <w:t xml:space="preserve"> </w:t>
      </w:r>
      <w:r w:rsidR="00CA0724" w:rsidRPr="00B73D88">
        <w:rPr>
          <w:rFonts w:ascii="Arial" w:hAnsi="Arial" w:cs="Arial"/>
          <w:color w:val="000000" w:themeColor="text1"/>
        </w:rPr>
        <w:t xml:space="preserve">to globalny lider w produkcji materiałów budowlanych, w tym dachówek ceramicznych. Firma jest znana z dbałości o jakość i innowacyjność, oferując produkty, które łączą tradycję z nowoczesnością. Dachówka </w:t>
      </w:r>
      <w:proofErr w:type="spellStart"/>
      <w:r w:rsidR="00CA0724" w:rsidRPr="00B73D88">
        <w:rPr>
          <w:rFonts w:ascii="Arial" w:hAnsi="Arial" w:cs="Arial"/>
          <w:color w:val="000000" w:themeColor="text1"/>
        </w:rPr>
        <w:t>Koramic</w:t>
      </w:r>
      <w:proofErr w:type="spellEnd"/>
      <w:r w:rsidR="00CA0724" w:rsidRPr="00B73D88">
        <w:rPr>
          <w:rFonts w:ascii="Arial" w:hAnsi="Arial" w:cs="Arial"/>
          <w:color w:val="000000" w:themeColor="text1"/>
        </w:rPr>
        <w:t xml:space="preserve"> V9 to efekt współpracy z renomowanym Studio F. A. Porsche, łączącym design z funkcjonalnością i trwałością.</w:t>
      </w:r>
    </w:p>
    <w:p w14:paraId="79941E18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4253745B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>---</w:t>
      </w:r>
    </w:p>
    <w:p w14:paraId="16A3A7A5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1F631D97" w14:textId="72F18B60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>Kontakt:</w:t>
      </w:r>
    </w:p>
    <w:p w14:paraId="3872E99F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2B794258" w14:textId="470DAED7" w:rsidR="00CA0724" w:rsidRPr="00B73D88" w:rsidRDefault="008F6DE1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 xml:space="preserve">Biuro prasowe </w:t>
      </w:r>
      <w:proofErr w:type="spellStart"/>
      <w:r w:rsidR="00CA0724" w:rsidRPr="00B73D88">
        <w:rPr>
          <w:rFonts w:ascii="Arial" w:hAnsi="Arial" w:cs="Arial"/>
          <w:b/>
          <w:bCs/>
          <w:color w:val="000000" w:themeColor="text1"/>
        </w:rPr>
        <w:t>Galeco</w:t>
      </w:r>
      <w:proofErr w:type="spellEnd"/>
      <w:r w:rsidR="00CA0724" w:rsidRPr="00B73D88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9EA9BB7" w14:textId="77777777" w:rsidR="008F6DE1" w:rsidRPr="00B73D88" w:rsidRDefault="008F6DE1" w:rsidP="00CA0724">
      <w:pPr>
        <w:rPr>
          <w:rFonts w:ascii="Arial" w:hAnsi="Arial" w:cs="Arial"/>
          <w:b/>
          <w:bCs/>
          <w:color w:val="000000" w:themeColor="text1"/>
        </w:rPr>
      </w:pPr>
    </w:p>
    <w:p w14:paraId="6BB98A90" w14:textId="0EADBBBC" w:rsidR="00B73D88" w:rsidRPr="00B73D88" w:rsidRDefault="00B73D88" w:rsidP="00B73D88">
      <w:pP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</w:pPr>
      <w:r w:rsidRPr="00B73D88"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>Marta Dudzińska</w:t>
      </w:r>
      <w: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 xml:space="preserve"> – </w:t>
      </w:r>
      <w:proofErr w:type="spellStart"/>
      <w: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>Rosat</w:t>
      </w:r>
      <w:proofErr w:type="spellEnd"/>
      <w:r>
        <w:rPr>
          <w:rFonts w:ascii="Arial" w:eastAsia="Times New Roman" w:hAnsi="Arial" w:cs="Arial"/>
          <w:b/>
          <w:bCs/>
          <w:color w:val="171717" w:themeColor="background2" w:themeShade="1A"/>
          <w:kern w:val="0"/>
          <w:lang w:eastAsia="pl-PL"/>
          <w14:ligatures w14:val="none"/>
        </w:rPr>
        <w:t xml:space="preserve"> Media</w:t>
      </w:r>
    </w:p>
    <w:p w14:paraId="480593E6" w14:textId="70A4EFFE" w:rsidR="00B73D88" w:rsidRPr="00B73D88" w:rsidRDefault="00B73D88" w:rsidP="00B73D88">
      <w:pPr>
        <w:rPr>
          <w:rFonts w:ascii="Arial" w:eastAsia="Times New Roman" w:hAnsi="Arial" w:cs="Arial"/>
          <w:color w:val="171717" w:themeColor="background2" w:themeShade="1A"/>
          <w:kern w:val="0"/>
          <w:lang w:eastAsia="pl-PL"/>
          <w14:ligatures w14:val="none"/>
        </w:rPr>
      </w:pPr>
      <w:r w:rsidRPr="00B73D88">
        <w:rPr>
          <w:rFonts w:ascii="Arial" w:hAnsi="Arial" w:cs="Arial"/>
          <w:color w:val="000000" w:themeColor="text1"/>
        </w:rPr>
        <w:lastRenderedPageBreak/>
        <w:t xml:space="preserve">Telefon: </w:t>
      </w:r>
      <w:hyperlink r:id="rId5" w:tooltip="tel:+48508050432" w:history="1">
        <w:r w:rsidRPr="00B73D88">
          <w:rPr>
            <w:rFonts w:ascii="Arial" w:eastAsia="Times New Roman" w:hAnsi="Arial" w:cs="Arial"/>
            <w:color w:val="171717" w:themeColor="background2" w:themeShade="1A"/>
            <w:kern w:val="0"/>
            <w:lang w:eastAsia="pl-PL"/>
            <w14:ligatures w14:val="none"/>
          </w:rPr>
          <w:t>+48 508 050 432</w:t>
        </w:r>
      </w:hyperlink>
    </w:p>
    <w:p w14:paraId="157A3862" w14:textId="3A07D405" w:rsidR="00B73D88" w:rsidRPr="00B73D88" w:rsidRDefault="00B73D88" w:rsidP="00B73D88">
      <w:r w:rsidRPr="00B73D88">
        <w:rPr>
          <w:rFonts w:ascii="Arial" w:hAnsi="Arial" w:cs="Arial"/>
          <w:color w:val="000000" w:themeColor="text1"/>
        </w:rPr>
        <w:t xml:space="preserve">E-mail: </w:t>
      </w:r>
      <w:r w:rsidRPr="00B73D88">
        <w:rPr>
          <w:rFonts w:ascii="Arial" w:eastAsia="Times New Roman" w:hAnsi="Arial" w:cs="Arial"/>
          <w:color w:val="171717" w:themeColor="background2" w:themeShade="1A"/>
          <w:kern w:val="0"/>
          <w:lang w:eastAsia="pl-PL"/>
          <w14:ligatures w14:val="none"/>
        </w:rPr>
        <w:t>martadudzinska@rosatmedia.pl</w:t>
      </w:r>
    </w:p>
    <w:p w14:paraId="79522C9B" w14:textId="3AF277D6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Strona internetowa: </w:t>
      </w:r>
      <w:r w:rsidR="008F6DE1" w:rsidRPr="00B73D88">
        <w:rPr>
          <w:rFonts w:ascii="Arial" w:hAnsi="Arial" w:cs="Arial"/>
          <w:color w:val="000000" w:themeColor="text1"/>
        </w:rPr>
        <w:t>www.galeco.pl</w:t>
      </w:r>
      <w:r w:rsidRPr="00B73D88">
        <w:rPr>
          <w:rFonts w:ascii="Arial" w:hAnsi="Arial" w:cs="Arial"/>
          <w:color w:val="000000" w:themeColor="text1"/>
        </w:rPr>
        <w:t xml:space="preserve">  </w:t>
      </w:r>
    </w:p>
    <w:p w14:paraId="6086255A" w14:textId="77777777" w:rsidR="00CA0724" w:rsidRPr="00B73D88" w:rsidRDefault="00CA0724" w:rsidP="00CA0724">
      <w:pPr>
        <w:rPr>
          <w:rFonts w:ascii="Arial" w:hAnsi="Arial" w:cs="Arial"/>
          <w:color w:val="000000" w:themeColor="text1"/>
        </w:rPr>
      </w:pPr>
    </w:p>
    <w:p w14:paraId="1553CEE1" w14:textId="41B54709" w:rsidR="00CA0724" w:rsidRPr="00B73D88" w:rsidRDefault="008F6DE1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 xml:space="preserve">Biuro Prasowe </w:t>
      </w:r>
      <w:proofErr w:type="spellStart"/>
      <w:r w:rsidRPr="00B73D88">
        <w:rPr>
          <w:rFonts w:ascii="Arial" w:hAnsi="Arial" w:cs="Arial"/>
          <w:b/>
          <w:bCs/>
          <w:color w:val="000000" w:themeColor="text1"/>
        </w:rPr>
        <w:t>w</w:t>
      </w:r>
      <w:r w:rsidR="00CA0724" w:rsidRPr="00B73D88">
        <w:rPr>
          <w:rFonts w:ascii="Arial" w:hAnsi="Arial" w:cs="Arial"/>
          <w:b/>
          <w:bCs/>
          <w:color w:val="000000" w:themeColor="text1"/>
        </w:rPr>
        <w:t>ienerberger</w:t>
      </w:r>
      <w:proofErr w:type="spellEnd"/>
      <w:r w:rsidR="00CA0724" w:rsidRPr="00B73D88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51022A4" w14:textId="77777777" w:rsidR="008F6DE1" w:rsidRPr="00B73D88" w:rsidRDefault="008F6DE1" w:rsidP="00CA0724">
      <w:pPr>
        <w:rPr>
          <w:rFonts w:ascii="Arial" w:hAnsi="Arial" w:cs="Arial"/>
          <w:b/>
          <w:bCs/>
          <w:color w:val="000000" w:themeColor="text1"/>
        </w:rPr>
      </w:pPr>
    </w:p>
    <w:p w14:paraId="726E341D" w14:textId="0AF1EEE2" w:rsidR="008F6DE1" w:rsidRPr="00B73D88" w:rsidRDefault="008F6DE1" w:rsidP="00CA0724">
      <w:pPr>
        <w:rPr>
          <w:rFonts w:ascii="Arial" w:hAnsi="Arial" w:cs="Arial"/>
          <w:b/>
          <w:bCs/>
          <w:color w:val="000000" w:themeColor="text1"/>
        </w:rPr>
      </w:pPr>
      <w:r w:rsidRPr="00B73D88">
        <w:rPr>
          <w:rFonts w:ascii="Arial" w:hAnsi="Arial" w:cs="Arial"/>
          <w:b/>
          <w:bCs/>
          <w:color w:val="000000" w:themeColor="text1"/>
        </w:rPr>
        <w:t>Monika Sikorska</w:t>
      </w:r>
    </w:p>
    <w:p w14:paraId="4B3457C4" w14:textId="00557FE5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Telefon: </w:t>
      </w:r>
      <w:r w:rsidR="008F6DE1" w:rsidRPr="00B73D88">
        <w:rPr>
          <w:rFonts w:ascii="Arial" w:hAnsi="Arial" w:cs="Arial"/>
          <w:color w:val="000000" w:themeColor="text1"/>
        </w:rPr>
        <w:t>600 336 209</w:t>
      </w:r>
    </w:p>
    <w:p w14:paraId="3217E5BA" w14:textId="6F785346" w:rsidR="00CA0724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E-mail: </w:t>
      </w:r>
      <w:r w:rsidR="008F6DE1" w:rsidRPr="00B73D88">
        <w:rPr>
          <w:rFonts w:ascii="Arial" w:hAnsi="Arial" w:cs="Arial"/>
          <w:color w:val="000000" w:themeColor="text1"/>
        </w:rPr>
        <w:t>monika.sikorska@wienerberger.com</w:t>
      </w:r>
    </w:p>
    <w:p w14:paraId="329CDE86" w14:textId="7A90CB50" w:rsidR="00847F5D" w:rsidRPr="00B73D88" w:rsidRDefault="00CA0724" w:rsidP="00CA0724">
      <w:pPr>
        <w:rPr>
          <w:rFonts w:ascii="Arial" w:hAnsi="Arial" w:cs="Arial"/>
          <w:color w:val="000000" w:themeColor="text1"/>
        </w:rPr>
      </w:pPr>
      <w:r w:rsidRPr="00B73D88">
        <w:rPr>
          <w:rFonts w:ascii="Arial" w:hAnsi="Arial" w:cs="Arial"/>
          <w:color w:val="000000" w:themeColor="text1"/>
        </w:rPr>
        <w:t xml:space="preserve">Strona internetowa: </w:t>
      </w:r>
      <w:r w:rsidR="008F6DE1" w:rsidRPr="00B73D88">
        <w:rPr>
          <w:rFonts w:ascii="Arial" w:hAnsi="Arial" w:cs="Arial"/>
          <w:color w:val="000000" w:themeColor="text1"/>
        </w:rPr>
        <w:t>www.wienerberger.pl</w:t>
      </w:r>
    </w:p>
    <w:sectPr w:rsidR="00847F5D" w:rsidRPr="00B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939E9"/>
    <w:multiLevelType w:val="multilevel"/>
    <w:tmpl w:val="A3A68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34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724"/>
    <w:rsid w:val="000663B3"/>
    <w:rsid w:val="000C3B48"/>
    <w:rsid w:val="00180613"/>
    <w:rsid w:val="00234D75"/>
    <w:rsid w:val="002C56EE"/>
    <w:rsid w:val="003867E4"/>
    <w:rsid w:val="00435F4B"/>
    <w:rsid w:val="005C7531"/>
    <w:rsid w:val="00722231"/>
    <w:rsid w:val="00847F5D"/>
    <w:rsid w:val="008C3EC0"/>
    <w:rsid w:val="008F6DE1"/>
    <w:rsid w:val="00A5780B"/>
    <w:rsid w:val="00B40E79"/>
    <w:rsid w:val="00B73D88"/>
    <w:rsid w:val="00CA0724"/>
    <w:rsid w:val="00D730BE"/>
    <w:rsid w:val="00F22FFD"/>
    <w:rsid w:val="00F27694"/>
    <w:rsid w:val="00FD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3765"/>
  <w15:chartTrackingRefBased/>
  <w15:docId w15:val="{3018D869-094A-494B-BE26-9968417C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0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0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0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0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07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7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07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07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0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0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0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0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0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0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0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07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0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7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0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07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0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0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0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0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0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7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+485080504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Góral</dc:creator>
  <cp:keywords/>
  <dc:description/>
  <cp:lastModifiedBy>Anna Góral</cp:lastModifiedBy>
  <cp:revision>4</cp:revision>
  <dcterms:created xsi:type="dcterms:W3CDTF">2025-01-13T07:23:00Z</dcterms:created>
  <dcterms:modified xsi:type="dcterms:W3CDTF">2025-01-13T10:26:00Z</dcterms:modified>
</cp:coreProperties>
</file>